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91" w:rsidRPr="004C1591" w:rsidRDefault="00743991" w:rsidP="00743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43991" w:rsidRDefault="00743991" w:rsidP="00743991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69866D" wp14:editId="1E56E2FC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743991" w:rsidRDefault="00743991" w:rsidP="00743991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743991" w:rsidRDefault="00743991" w:rsidP="0074399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Р Е Ш Е Н И Е </w:t>
      </w:r>
    </w:p>
    <w:p w:rsidR="00743991" w:rsidRDefault="00743991" w:rsidP="00743991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4E99CB" wp14:editId="106EB5B9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DEB3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743991" w:rsidRDefault="00743991" w:rsidP="00743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 » </w:t>
      </w:r>
      <w:r>
        <w:rPr>
          <w:rFonts w:ascii="Times New Roman" w:hAnsi="Times New Roman"/>
          <w:sz w:val="28"/>
          <w:szCs w:val="28"/>
        </w:rPr>
        <w:t>апреля  2021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40</w:t>
      </w:r>
    </w:p>
    <w:p w:rsidR="00743991" w:rsidRDefault="00743991" w:rsidP="0074399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 Шабурово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Pr="00A94D6C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отчета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участкового уполномоченного полиции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должностными обязанностями уполномоченного участкового полиции с целью предупреждения правонарушений и борьбе с преступностью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Шабуровского сельского поселения РЕШАЕТ: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D6C">
        <w:rPr>
          <w:rFonts w:ascii="Times New Roman" w:hAnsi="Times New Roman"/>
          <w:sz w:val="28"/>
          <w:szCs w:val="28"/>
          <w:lang w:eastAsia="ru-RU"/>
        </w:rPr>
        <w:t>Утвердить отчет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0BD2">
        <w:rPr>
          <w:rFonts w:ascii="Times New Roman" w:hAnsi="Times New Roman"/>
          <w:sz w:val="28"/>
          <w:szCs w:val="28"/>
          <w:lang w:eastAsia="ru-RU"/>
        </w:rPr>
        <w:t>участкового уполномоченного полиции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Емельянова А.П. за </w:t>
      </w:r>
      <w:r>
        <w:rPr>
          <w:rFonts w:ascii="Times New Roman" w:hAnsi="Times New Roman"/>
          <w:sz w:val="28"/>
          <w:szCs w:val="28"/>
          <w:lang w:eastAsia="ru-RU"/>
        </w:rPr>
        <w:t>первый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а.</w:t>
      </w:r>
    </w:p>
    <w:p w:rsidR="00743991" w:rsidRDefault="00743991" w:rsidP="00743991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991" w:rsidRDefault="00743991" w:rsidP="00743991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Разместить отчеты на информационных стендах Шабуровского сельского поселения.</w:t>
      </w:r>
    </w:p>
    <w:p w:rsidR="00743991" w:rsidRDefault="00743991" w:rsidP="00743991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991" w:rsidRPr="00A94D6C" w:rsidRDefault="00743991" w:rsidP="00743991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991" w:rsidRDefault="00743991" w:rsidP="00743991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на 1 листе.</w:t>
      </w:r>
      <w:bookmarkStart w:id="0" w:name="_GoBack"/>
      <w:bookmarkEnd w:id="0"/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С.А.Миндагулова                                  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91" w:rsidRDefault="00743991" w:rsidP="0074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1B4F" w:rsidRPr="00F80D0D" w:rsidRDefault="00961B4F" w:rsidP="00F80D0D"/>
    <w:sectPr w:rsidR="00961B4F" w:rsidRPr="00F80D0D" w:rsidSect="001D7CD1"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60" w:rsidRDefault="00690360">
      <w:pPr>
        <w:spacing w:after="0" w:line="240" w:lineRule="auto"/>
      </w:pPr>
      <w:r>
        <w:separator/>
      </w:r>
    </w:p>
  </w:endnote>
  <w:endnote w:type="continuationSeparator" w:id="0">
    <w:p w:rsidR="00690360" w:rsidRDefault="0069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4399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60" w:rsidRDefault="00690360">
      <w:pPr>
        <w:spacing w:after="0" w:line="240" w:lineRule="auto"/>
      </w:pPr>
      <w:r>
        <w:separator/>
      </w:r>
    </w:p>
  </w:footnote>
  <w:footnote w:type="continuationSeparator" w:id="0">
    <w:p w:rsidR="00690360" w:rsidRDefault="0069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4D0F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50867"/>
    <w:rsid w:val="001663FB"/>
    <w:rsid w:val="001779B0"/>
    <w:rsid w:val="00193011"/>
    <w:rsid w:val="00195764"/>
    <w:rsid w:val="001A7F1C"/>
    <w:rsid w:val="001B275F"/>
    <w:rsid w:val="001B54D8"/>
    <w:rsid w:val="001C40CD"/>
    <w:rsid w:val="001D7CD1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903FB"/>
    <w:rsid w:val="0039498C"/>
    <w:rsid w:val="003E0BD2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90360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7BA2"/>
    <w:rsid w:val="00722435"/>
    <w:rsid w:val="00743991"/>
    <w:rsid w:val="007641B3"/>
    <w:rsid w:val="00796B12"/>
    <w:rsid w:val="007A073F"/>
    <w:rsid w:val="007A0A42"/>
    <w:rsid w:val="007B5CAC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61B4F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6BFC"/>
    <w:rsid w:val="00AE7F6F"/>
    <w:rsid w:val="00AF1B27"/>
    <w:rsid w:val="00AF6E44"/>
    <w:rsid w:val="00B04873"/>
    <w:rsid w:val="00B15401"/>
    <w:rsid w:val="00B17B47"/>
    <w:rsid w:val="00B3286A"/>
    <w:rsid w:val="00B5291B"/>
    <w:rsid w:val="00B542A2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4A96"/>
    <w:rsid w:val="00D00103"/>
    <w:rsid w:val="00D0536B"/>
    <w:rsid w:val="00D1326E"/>
    <w:rsid w:val="00D20491"/>
    <w:rsid w:val="00D2507C"/>
    <w:rsid w:val="00D27D9C"/>
    <w:rsid w:val="00D472CE"/>
    <w:rsid w:val="00D52AE7"/>
    <w:rsid w:val="00D75EB7"/>
    <w:rsid w:val="00D941EE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56100"/>
    <w:rsid w:val="00F60824"/>
    <w:rsid w:val="00F66BFD"/>
    <w:rsid w:val="00F66DD6"/>
    <w:rsid w:val="00F74AEA"/>
    <w:rsid w:val="00F80D0D"/>
    <w:rsid w:val="00F93A53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D02F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9A20-1544-482A-937A-F93D9770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108</cp:revision>
  <cp:lastPrinted>2021-03-31T09:02:00Z</cp:lastPrinted>
  <dcterms:created xsi:type="dcterms:W3CDTF">2019-11-23T16:34:00Z</dcterms:created>
  <dcterms:modified xsi:type="dcterms:W3CDTF">2021-04-22T06:48:00Z</dcterms:modified>
</cp:coreProperties>
</file>